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87012" w14:textId="438723AA" w:rsidR="006810AA" w:rsidRPr="006810AA" w:rsidRDefault="006810AA">
      <w:pPr>
        <w:rPr>
          <w:rFonts w:ascii="Arial" w:hAnsi="Arial" w:cs="Arial"/>
          <w:b/>
          <w:bCs/>
        </w:rPr>
      </w:pPr>
      <w:r w:rsidRPr="006810AA">
        <w:rPr>
          <w:rFonts w:ascii="Arial" w:hAnsi="Arial" w:cs="Arial"/>
          <w:b/>
          <w:bCs/>
        </w:rPr>
        <w:t>Jak je to s kácením dřevin rostoucích mimo les</w:t>
      </w:r>
    </w:p>
    <w:p w14:paraId="5E952A55" w14:textId="485CB63F" w:rsidR="001F1340" w:rsidRPr="006810AA" w:rsidRDefault="006810AA">
      <w:pPr>
        <w:rPr>
          <w:rFonts w:ascii="Arial" w:hAnsi="Arial" w:cs="Arial"/>
        </w:rPr>
      </w:pPr>
      <w:r w:rsidRPr="006810AA">
        <w:rPr>
          <w:rFonts w:ascii="Arial" w:hAnsi="Arial" w:cs="Arial"/>
        </w:rPr>
        <w:t>Začátkem listopadu začíná tzv. období vegetačního klidu, kdy je z hlediska ochrany přírody vhodná doba ke kácení stromů a keřů. Před kácením dřevin rostoucích mimo les (dále jen „dřeviny“) je třeba zvážit, zda je kácení opravdu nutné.</w:t>
      </w:r>
    </w:p>
    <w:p w14:paraId="2962521D" w14:textId="77777777" w:rsidR="006810AA" w:rsidRPr="006810AA" w:rsidRDefault="006810AA" w:rsidP="006810AA">
      <w:pPr>
        <w:spacing w:before="100" w:beforeAutospacing="1" w:after="100" w:afterAutospacing="1" w:line="240" w:lineRule="auto"/>
        <w:rPr>
          <w:rFonts w:ascii="Arial" w:eastAsia="Times New Roman" w:hAnsi="Arial" w:cs="Arial"/>
          <w:lang w:eastAsia="cs-CZ"/>
        </w:rPr>
      </w:pPr>
      <w:r w:rsidRPr="006810AA">
        <w:rPr>
          <w:rFonts w:ascii="Arial" w:eastAsia="Times New Roman" w:hAnsi="Arial" w:cs="Arial"/>
          <w:lang w:eastAsia="cs-CZ"/>
        </w:rPr>
        <w:t>Kácení se provádí zpravidla v období vegetačního klidu, tj. obvykle od 1. listopadu do 31. března následujícího roku. Povolení není třeba, pokud dřeviny nejsou součástí významného krajinného prvku nebo stromořadí, ke kácení:</w:t>
      </w:r>
    </w:p>
    <w:p w14:paraId="3BF4FE79" w14:textId="77777777" w:rsidR="006810AA" w:rsidRPr="006810AA" w:rsidRDefault="006810AA" w:rsidP="006810AA">
      <w:pPr>
        <w:numPr>
          <w:ilvl w:val="0"/>
          <w:numId w:val="1"/>
        </w:numPr>
        <w:spacing w:before="100" w:beforeAutospacing="1" w:after="100" w:afterAutospacing="1" w:line="240" w:lineRule="auto"/>
        <w:rPr>
          <w:rFonts w:ascii="Arial" w:eastAsia="Times New Roman" w:hAnsi="Arial" w:cs="Arial"/>
          <w:lang w:eastAsia="cs-CZ"/>
        </w:rPr>
      </w:pPr>
      <w:r w:rsidRPr="006810AA">
        <w:rPr>
          <w:rFonts w:ascii="Arial" w:eastAsia="Times New Roman" w:hAnsi="Arial" w:cs="Arial"/>
          <w:lang w:eastAsia="cs-CZ"/>
        </w:rPr>
        <w:t>dřevin o obvodu kmene do 80 cm měřeného ve výšce 130 cm nad zemí,</w:t>
      </w:r>
    </w:p>
    <w:p w14:paraId="40D33CED" w14:textId="77777777" w:rsidR="006810AA" w:rsidRPr="006810AA" w:rsidRDefault="006810AA" w:rsidP="006810AA">
      <w:pPr>
        <w:numPr>
          <w:ilvl w:val="0"/>
          <w:numId w:val="1"/>
        </w:numPr>
        <w:spacing w:before="100" w:beforeAutospacing="1" w:after="100" w:afterAutospacing="1" w:line="240" w:lineRule="auto"/>
        <w:rPr>
          <w:rFonts w:ascii="Arial" w:eastAsia="Times New Roman" w:hAnsi="Arial" w:cs="Arial"/>
          <w:lang w:eastAsia="cs-CZ"/>
        </w:rPr>
      </w:pPr>
      <w:r w:rsidRPr="006810AA">
        <w:rPr>
          <w:rFonts w:ascii="Arial" w:eastAsia="Times New Roman" w:hAnsi="Arial" w:cs="Arial"/>
          <w:lang w:eastAsia="cs-CZ"/>
        </w:rPr>
        <w:t>zapojených porostů dřevin o ploše menší než 40 m</w:t>
      </w:r>
      <w:r w:rsidRPr="006810AA">
        <w:rPr>
          <w:rFonts w:ascii="Arial" w:eastAsia="Times New Roman" w:hAnsi="Arial" w:cs="Arial"/>
          <w:vertAlign w:val="superscript"/>
          <w:lang w:eastAsia="cs-CZ"/>
        </w:rPr>
        <w:t>2</w:t>
      </w:r>
      <w:r w:rsidRPr="006810AA">
        <w:rPr>
          <w:rFonts w:ascii="Arial" w:eastAsia="Times New Roman" w:hAnsi="Arial" w:cs="Arial"/>
          <w:lang w:eastAsia="cs-CZ"/>
        </w:rPr>
        <w:t>,</w:t>
      </w:r>
    </w:p>
    <w:p w14:paraId="02D52931" w14:textId="77777777" w:rsidR="006810AA" w:rsidRPr="006810AA" w:rsidRDefault="006810AA" w:rsidP="006810AA">
      <w:pPr>
        <w:numPr>
          <w:ilvl w:val="0"/>
          <w:numId w:val="1"/>
        </w:numPr>
        <w:spacing w:before="100" w:beforeAutospacing="1" w:after="100" w:afterAutospacing="1" w:line="240" w:lineRule="auto"/>
        <w:rPr>
          <w:rFonts w:ascii="Arial" w:eastAsia="Times New Roman" w:hAnsi="Arial" w:cs="Arial"/>
          <w:lang w:eastAsia="cs-CZ"/>
        </w:rPr>
      </w:pPr>
      <w:r w:rsidRPr="006810AA">
        <w:rPr>
          <w:rFonts w:ascii="Arial" w:eastAsia="Times New Roman" w:hAnsi="Arial" w:cs="Arial"/>
          <w:lang w:eastAsia="cs-CZ"/>
        </w:rPr>
        <w:t>dřevin pěstovaných na pozemcích vedených v katastru nemovitostí ve způsobu využití jako plantáž dřevin,</w:t>
      </w:r>
    </w:p>
    <w:p w14:paraId="4699EF27" w14:textId="77777777" w:rsidR="006810AA" w:rsidRPr="006810AA" w:rsidRDefault="006810AA" w:rsidP="006810AA">
      <w:pPr>
        <w:numPr>
          <w:ilvl w:val="0"/>
          <w:numId w:val="1"/>
        </w:numPr>
        <w:spacing w:before="100" w:beforeAutospacing="1" w:after="100" w:afterAutospacing="1" w:line="240" w:lineRule="auto"/>
        <w:rPr>
          <w:rFonts w:ascii="Arial" w:eastAsia="Times New Roman" w:hAnsi="Arial" w:cs="Arial"/>
          <w:lang w:eastAsia="cs-CZ"/>
        </w:rPr>
      </w:pPr>
      <w:r w:rsidRPr="006810AA">
        <w:rPr>
          <w:rFonts w:ascii="Arial" w:eastAsia="Times New Roman" w:hAnsi="Arial" w:cs="Arial"/>
          <w:lang w:eastAsia="cs-CZ"/>
        </w:rPr>
        <w:t>ovocných dřevin na pozemcích v zastavěném území evidovaných v katastru nemovitostí jako druh pozemku zahrada, zastavěná plocha a nádvoří nebo ostatní plocha se způsobem využití zeleň.</w:t>
      </w:r>
    </w:p>
    <w:p w14:paraId="71CFA6BF" w14:textId="77777777" w:rsidR="006810AA" w:rsidRPr="006810AA" w:rsidRDefault="006810AA" w:rsidP="006810AA">
      <w:pPr>
        <w:spacing w:before="100" w:beforeAutospacing="1" w:after="100" w:afterAutospacing="1" w:line="240" w:lineRule="auto"/>
        <w:rPr>
          <w:rFonts w:ascii="Times New Roman" w:eastAsia="Times New Roman" w:hAnsi="Times New Roman" w:cs="Times New Roman"/>
          <w:sz w:val="24"/>
          <w:szCs w:val="24"/>
          <w:lang w:eastAsia="cs-CZ"/>
        </w:rPr>
      </w:pPr>
      <w:r w:rsidRPr="006810AA">
        <w:rPr>
          <w:rFonts w:ascii="Times New Roman" w:eastAsia="Times New Roman" w:hAnsi="Times New Roman" w:cs="Times New Roman"/>
          <w:sz w:val="24"/>
          <w:szCs w:val="24"/>
          <w:lang w:eastAsia="cs-CZ"/>
        </w:rPr>
        <w:t xml:space="preserve">Nově je zaveden termín </w:t>
      </w:r>
      <w:r w:rsidRPr="006810AA">
        <w:rPr>
          <w:rFonts w:ascii="Times New Roman" w:eastAsia="Times New Roman" w:hAnsi="Times New Roman" w:cs="Times New Roman"/>
          <w:b/>
          <w:bCs/>
          <w:sz w:val="24"/>
          <w:szCs w:val="24"/>
          <w:lang w:eastAsia="cs-CZ"/>
        </w:rPr>
        <w:t>zapojené porosty dřevin</w:t>
      </w:r>
      <w:r w:rsidRPr="006810AA">
        <w:rPr>
          <w:rFonts w:ascii="Times New Roman" w:eastAsia="Times New Roman" w:hAnsi="Times New Roman" w:cs="Times New Roman"/>
          <w:sz w:val="24"/>
          <w:szCs w:val="24"/>
          <w:lang w:eastAsia="cs-CZ"/>
        </w:rPr>
        <w:t>, kdy se tímto porostem rozumí nejen keře, jak tomu bylo v minulosti, ale i drobné stromky o obvodech kmínků do 80 cm. Pokud má takový porost rozlohu do 40 m</w:t>
      </w:r>
      <w:r w:rsidRPr="006810AA">
        <w:rPr>
          <w:rFonts w:ascii="Times New Roman" w:eastAsia="Times New Roman" w:hAnsi="Times New Roman" w:cs="Times New Roman"/>
          <w:sz w:val="24"/>
          <w:szCs w:val="24"/>
          <w:vertAlign w:val="superscript"/>
          <w:lang w:eastAsia="cs-CZ"/>
        </w:rPr>
        <w:t>2</w:t>
      </w:r>
      <w:r w:rsidRPr="006810AA">
        <w:rPr>
          <w:rFonts w:ascii="Times New Roman" w:eastAsia="Times New Roman" w:hAnsi="Times New Roman" w:cs="Times New Roman"/>
          <w:sz w:val="24"/>
          <w:szCs w:val="24"/>
          <w:lang w:eastAsia="cs-CZ"/>
        </w:rPr>
        <w:t>, nevyžaduje jeho pokácení žádné povolení.</w:t>
      </w:r>
    </w:p>
    <w:p w14:paraId="463CE80B" w14:textId="77777777" w:rsidR="006810AA" w:rsidRPr="006810AA" w:rsidRDefault="006810AA" w:rsidP="006810AA">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810AA">
        <w:rPr>
          <w:rFonts w:ascii="Times New Roman" w:eastAsia="Times New Roman" w:hAnsi="Times New Roman" w:cs="Times New Roman"/>
          <w:sz w:val="24"/>
          <w:szCs w:val="24"/>
          <w:lang w:eastAsia="cs-CZ"/>
        </w:rPr>
        <w:t>Nad 40 m</w:t>
      </w:r>
      <w:r w:rsidRPr="006810AA">
        <w:rPr>
          <w:rFonts w:ascii="Times New Roman" w:eastAsia="Times New Roman" w:hAnsi="Times New Roman" w:cs="Times New Roman"/>
          <w:sz w:val="24"/>
          <w:szCs w:val="24"/>
          <w:vertAlign w:val="superscript"/>
          <w:lang w:eastAsia="cs-CZ"/>
        </w:rPr>
        <w:t>2</w:t>
      </w:r>
      <w:r w:rsidRPr="006810AA">
        <w:rPr>
          <w:rFonts w:ascii="Times New Roman" w:eastAsia="Times New Roman" w:hAnsi="Times New Roman" w:cs="Times New Roman"/>
          <w:sz w:val="24"/>
          <w:szCs w:val="24"/>
          <w:lang w:eastAsia="cs-CZ"/>
        </w:rPr>
        <w:t xml:space="preserve"> rozlohy porostu si vlastník na jeho pokácení povolení již vyřídit musí. Pokud se v takovém porostu vyskytnou stromy s obvodem kmene větším než 80 cm, jsou posuzovány samostatně jako jednotlivé dřeviny.</w:t>
      </w:r>
    </w:p>
    <w:p w14:paraId="299ED52D" w14:textId="77777777" w:rsidR="006810AA" w:rsidRPr="006810AA" w:rsidRDefault="006810AA" w:rsidP="006810AA">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810AA">
        <w:rPr>
          <w:rFonts w:ascii="Times New Roman" w:eastAsia="Times New Roman" w:hAnsi="Times New Roman" w:cs="Times New Roman"/>
          <w:sz w:val="24"/>
          <w:szCs w:val="24"/>
          <w:lang w:eastAsia="cs-CZ"/>
        </w:rPr>
        <w:t>Jestliže je stavem dřeviny zřejmě a zároveň bezprostředně ohrožen život či zdraví osob nebo hrozí škoda značného rozsahu, jde-li tedy o tzv. kácení v krajní nouzi, není třeba povolení ke kácení. Jedná se o aktuálně vzniklý stav, např. po zásahu blesku, vichřice, silné námrazy apod. Ten, kdo kácení v tomto případě provede, musí do 15 dnů podat příslušnému orgánu ochrany přírody oznámení o kácení.</w:t>
      </w:r>
    </w:p>
    <w:p w14:paraId="4D64D765" w14:textId="77777777" w:rsidR="006810AA" w:rsidRPr="006810AA" w:rsidRDefault="006810AA" w:rsidP="006810AA">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810AA">
        <w:rPr>
          <w:rFonts w:ascii="Times New Roman" w:eastAsia="Times New Roman" w:hAnsi="Times New Roman" w:cs="Times New Roman"/>
          <w:sz w:val="24"/>
          <w:szCs w:val="24"/>
          <w:lang w:eastAsia="cs-CZ"/>
        </w:rPr>
        <w:t>Žádost o kácení dřevin podává vlastník pozemku, na kterém dřevina roste, popř. nájemce nebo jiný oprávněný uživatel se souhlasem vlastníka. Povolení ke kácení dřevin rostoucích mimo les za předpokladu, že tyto nejsou významným krajinným prvkem a jsou splněny ostatní podmínky stanovené zákonem a jinými právními předpisy, se vyžaduje pro stromy o obvodu kmene nad 80 cm měřeného ve výšce 130 cm nad zemí nebo u zapojených porostů dřevin o ploše větší než 40 m</w:t>
      </w:r>
      <w:r w:rsidRPr="006810AA">
        <w:rPr>
          <w:rFonts w:ascii="Times New Roman" w:eastAsia="Times New Roman" w:hAnsi="Times New Roman" w:cs="Times New Roman"/>
          <w:sz w:val="24"/>
          <w:szCs w:val="24"/>
          <w:vertAlign w:val="superscript"/>
          <w:lang w:eastAsia="cs-CZ"/>
        </w:rPr>
        <w:t>2</w:t>
      </w:r>
      <w:r w:rsidRPr="006810AA">
        <w:rPr>
          <w:rFonts w:ascii="Times New Roman" w:eastAsia="Times New Roman" w:hAnsi="Times New Roman" w:cs="Times New Roman"/>
          <w:sz w:val="24"/>
          <w:szCs w:val="24"/>
          <w:lang w:eastAsia="cs-CZ"/>
        </w:rPr>
        <w:t>.</w:t>
      </w:r>
    </w:p>
    <w:p w14:paraId="30A81270" w14:textId="5B0568E5" w:rsidR="006810AA" w:rsidRDefault="006810AA" w:rsidP="006810AA">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6810AA">
        <w:rPr>
          <w:rFonts w:ascii="Times New Roman" w:eastAsia="Times New Roman" w:hAnsi="Times New Roman" w:cs="Times New Roman"/>
          <w:sz w:val="24"/>
          <w:szCs w:val="24"/>
          <w:lang w:eastAsia="cs-CZ"/>
        </w:rPr>
        <w:t>Orgán ochrany přírody může ve svém rozhodnutí o povolení kácení dřevin uložit žadateli přiměřenou náhradní výsadbu ke kompenzaci ekologické újmy vzniklé pokácením dřevin. Současně může uložit následnou péči o dřeviny po nezbytně nutnou dobu, nejvýše však na dobu pěti let.</w:t>
      </w:r>
    </w:p>
    <w:p w14:paraId="7995FC51" w14:textId="16D58D22" w:rsidR="006810AA" w:rsidRDefault="006810AA" w:rsidP="006810AA">
      <w:pPr>
        <w:spacing w:before="100" w:beforeAutospacing="1" w:after="100" w:afterAutospacing="1" w:line="240" w:lineRule="auto"/>
        <w:ind w:left="360"/>
        <w:rPr>
          <w:sz w:val="24"/>
          <w:szCs w:val="24"/>
        </w:rPr>
      </w:pPr>
      <w:r w:rsidRPr="006810AA">
        <w:rPr>
          <w:sz w:val="24"/>
          <w:szCs w:val="24"/>
        </w:rPr>
        <w:t>Kácení dřevin povoluje ve svém správním obvodu každý obecní či městský úřad.</w:t>
      </w:r>
      <w:r w:rsidR="00990ADE">
        <w:rPr>
          <w:sz w:val="24"/>
          <w:szCs w:val="24"/>
        </w:rPr>
        <w:br/>
        <w:t xml:space="preserve">                                                                   </w:t>
      </w:r>
    </w:p>
    <w:p w14:paraId="199418FC" w14:textId="5C1D2E0F" w:rsidR="00990ADE" w:rsidRPr="006810AA" w:rsidRDefault="00990ADE" w:rsidP="006810AA">
      <w:pPr>
        <w:spacing w:before="100" w:beforeAutospacing="1" w:after="100" w:afterAutospacing="1" w:line="240" w:lineRule="auto"/>
        <w:ind w:left="360"/>
        <w:rPr>
          <w:rFonts w:ascii="Times New Roman" w:eastAsia="Times New Roman" w:hAnsi="Times New Roman" w:cs="Times New Roman"/>
          <w:sz w:val="24"/>
          <w:szCs w:val="24"/>
          <w:lang w:eastAsia="cs-CZ"/>
        </w:rPr>
      </w:pPr>
      <w:r>
        <w:rPr>
          <w:sz w:val="24"/>
          <w:szCs w:val="24"/>
        </w:rPr>
        <w:t xml:space="preserve">                                                                                                              Místostarosta města</w:t>
      </w:r>
      <w:r>
        <w:rPr>
          <w:sz w:val="24"/>
          <w:szCs w:val="24"/>
        </w:rPr>
        <w:br/>
        <w:t xml:space="preserve">                                                                                                                 Jaromír Nepovím</w:t>
      </w:r>
    </w:p>
    <w:p w14:paraId="0191849F" w14:textId="77777777" w:rsidR="006810AA" w:rsidRDefault="006810AA"/>
    <w:sectPr w:rsidR="00681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82230"/>
    <w:multiLevelType w:val="multilevel"/>
    <w:tmpl w:val="A12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AA"/>
    <w:rsid w:val="001F1340"/>
    <w:rsid w:val="006810AA"/>
    <w:rsid w:val="00990ADE"/>
    <w:rsid w:val="00FF0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8CBC"/>
  <w15:chartTrackingRefBased/>
  <w15:docId w15:val="{4A90652A-11C9-4F3C-99AF-6D8981AD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estern">
    <w:name w:val="western"/>
    <w:basedOn w:val="Normln"/>
    <w:rsid w:val="006810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810AA"/>
    <w:rPr>
      <w:b/>
      <w:bCs/>
    </w:rPr>
  </w:style>
  <w:style w:type="paragraph" w:styleId="Odstavecseseznamem">
    <w:name w:val="List Paragraph"/>
    <w:basedOn w:val="Normln"/>
    <w:uiPriority w:val="34"/>
    <w:qFormat/>
    <w:rsid w:val="00681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819971">
      <w:bodyDiv w:val="1"/>
      <w:marLeft w:val="0"/>
      <w:marRight w:val="0"/>
      <w:marTop w:val="0"/>
      <w:marBottom w:val="0"/>
      <w:divBdr>
        <w:top w:val="none" w:sz="0" w:space="0" w:color="auto"/>
        <w:left w:val="none" w:sz="0" w:space="0" w:color="auto"/>
        <w:bottom w:val="none" w:sz="0" w:space="0" w:color="auto"/>
        <w:right w:val="none" w:sz="0" w:space="0" w:color="auto"/>
      </w:divBdr>
    </w:div>
    <w:div w:id="15735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421</Words>
  <Characters>2489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Místostarosta</dc:creator>
  <cp:keywords/>
  <dc:description/>
  <cp:lastModifiedBy>Místostarosta</cp:lastModifiedBy>
  <cp:revision>3</cp:revision>
  <dcterms:created xsi:type="dcterms:W3CDTF">2020-09-14T06:36:00Z</dcterms:created>
  <dcterms:modified xsi:type="dcterms:W3CDTF">2020-09-14T06:52:00Z</dcterms:modified>
</cp:coreProperties>
</file>