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52F8" w14:textId="328B5AB4" w:rsidR="00E34648" w:rsidRDefault="006A6489" w:rsidP="00E34648">
      <w:pPr>
        <w:rPr>
          <w:rFonts w:ascii="Garamond" w:hAnsi="Garamond"/>
          <w:b/>
          <w:sz w:val="24"/>
          <w:szCs w:val="24"/>
        </w:rPr>
      </w:pPr>
      <w:r w:rsidRPr="00EF3AAE">
        <w:rPr>
          <w:rFonts w:ascii="Garamond" w:hAnsi="Garamond"/>
          <w:b/>
          <w:sz w:val="24"/>
          <w:szCs w:val="24"/>
        </w:rPr>
        <w:t>Poradn</w:t>
      </w:r>
      <w:r w:rsidR="00F97117">
        <w:rPr>
          <w:rFonts w:ascii="Garamond" w:hAnsi="Garamond"/>
          <w:b/>
          <w:sz w:val="24"/>
          <w:szCs w:val="24"/>
        </w:rPr>
        <w:t>a</w:t>
      </w:r>
      <w:r w:rsidR="00064C21" w:rsidRPr="00EF3AAE">
        <w:rPr>
          <w:rFonts w:ascii="Garamond" w:hAnsi="Garamond"/>
          <w:b/>
          <w:sz w:val="24"/>
          <w:szCs w:val="24"/>
        </w:rPr>
        <w:t xml:space="preserve"> v</w:t>
      </w:r>
      <w:r w:rsidR="00C902FA">
        <w:rPr>
          <w:rFonts w:ascii="Garamond" w:hAnsi="Garamond"/>
          <w:b/>
          <w:sz w:val="24"/>
          <w:szCs w:val="24"/>
        </w:rPr>
        <w:t> </w:t>
      </w:r>
      <w:r w:rsidRPr="00EF3AAE">
        <w:rPr>
          <w:rFonts w:ascii="Garamond" w:hAnsi="Garamond"/>
          <w:b/>
          <w:sz w:val="24"/>
          <w:szCs w:val="24"/>
        </w:rPr>
        <w:t>k</w:t>
      </w:r>
      <w:r w:rsidR="00064C21" w:rsidRPr="00EF3AAE">
        <w:rPr>
          <w:rFonts w:ascii="Garamond" w:hAnsi="Garamond"/>
          <w:b/>
          <w:sz w:val="24"/>
          <w:szCs w:val="24"/>
        </w:rPr>
        <w:t>ostce</w:t>
      </w:r>
      <w:r w:rsidR="00C902FA">
        <w:rPr>
          <w:rFonts w:ascii="Garamond" w:hAnsi="Garamond"/>
          <w:b/>
          <w:sz w:val="24"/>
          <w:szCs w:val="24"/>
        </w:rPr>
        <w:t xml:space="preserve"> mění provozní dobu</w:t>
      </w:r>
    </w:p>
    <w:p w14:paraId="6B616FD4" w14:textId="3E570BB0" w:rsidR="00C902FA" w:rsidRDefault="00E34648" w:rsidP="00C902FA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červenci letošního roku tomu bude 10 let od zaregistrování </w:t>
      </w:r>
      <w:r w:rsidR="00CE027B">
        <w:rPr>
          <w:rFonts w:ascii="Garamond" w:hAnsi="Garamond"/>
          <w:sz w:val="24"/>
          <w:szCs w:val="24"/>
        </w:rPr>
        <w:t xml:space="preserve">sociální </w:t>
      </w:r>
      <w:r>
        <w:rPr>
          <w:rFonts w:ascii="Garamond" w:hAnsi="Garamond"/>
          <w:sz w:val="24"/>
          <w:szCs w:val="24"/>
        </w:rPr>
        <w:t xml:space="preserve">služby Odborné sociální poradenství a otevření Poradny v Kostce. </w:t>
      </w:r>
      <w:r w:rsidR="00C902FA">
        <w:rPr>
          <w:rFonts w:ascii="Garamond" w:hAnsi="Garamond"/>
          <w:sz w:val="24"/>
          <w:szCs w:val="24"/>
        </w:rPr>
        <w:t xml:space="preserve">Po ukončení tříletého projektu financovaného z </w:t>
      </w:r>
      <w:r w:rsidR="00CE027B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>vropského sociálního fondu</w:t>
      </w:r>
      <w:r w:rsidR="00C902FA">
        <w:rPr>
          <w:rFonts w:ascii="Garamond" w:hAnsi="Garamond"/>
          <w:sz w:val="24"/>
          <w:szCs w:val="24"/>
        </w:rPr>
        <w:t>, se vracíme k dvoudenní provozní době v komunitním centru Kostka Krásná Lípa.</w:t>
      </w:r>
      <w:r>
        <w:rPr>
          <w:rFonts w:ascii="Garamond" w:hAnsi="Garamond"/>
          <w:sz w:val="24"/>
          <w:szCs w:val="24"/>
        </w:rPr>
        <w:t xml:space="preserve"> </w:t>
      </w:r>
      <w:r w:rsidR="00C902FA">
        <w:rPr>
          <w:rFonts w:ascii="Garamond" w:hAnsi="Garamond"/>
          <w:sz w:val="24"/>
          <w:szCs w:val="24"/>
        </w:rPr>
        <w:t>A k tomu</w:t>
      </w:r>
      <w:r w:rsidR="00CE027B">
        <w:rPr>
          <w:rFonts w:ascii="Garamond" w:hAnsi="Garamond"/>
          <w:sz w:val="24"/>
          <w:szCs w:val="24"/>
        </w:rPr>
        <w:t xml:space="preserve"> zůstává zachován</w:t>
      </w:r>
      <w:r w:rsidR="00C902FA">
        <w:rPr>
          <w:rFonts w:ascii="Garamond" w:hAnsi="Garamond"/>
          <w:sz w:val="24"/>
          <w:szCs w:val="24"/>
        </w:rPr>
        <w:t>a</w:t>
      </w:r>
      <w:r w:rsidR="00CE027B">
        <w:rPr>
          <w:rFonts w:ascii="Garamond" w:hAnsi="Garamond"/>
          <w:sz w:val="24"/>
          <w:szCs w:val="24"/>
        </w:rPr>
        <w:t xml:space="preserve"> terénní form</w:t>
      </w:r>
      <w:r w:rsidR="00C902FA">
        <w:rPr>
          <w:rFonts w:ascii="Garamond" w:hAnsi="Garamond"/>
          <w:sz w:val="24"/>
          <w:szCs w:val="24"/>
        </w:rPr>
        <w:t>a</w:t>
      </w:r>
      <w:r w:rsidR="00CE027B">
        <w:rPr>
          <w:rFonts w:ascii="Garamond" w:hAnsi="Garamond"/>
          <w:sz w:val="24"/>
          <w:szCs w:val="24"/>
        </w:rPr>
        <w:t xml:space="preserve"> poskytování </w:t>
      </w:r>
      <w:r w:rsidR="00C902FA">
        <w:rPr>
          <w:rFonts w:ascii="Garamond" w:hAnsi="Garamond"/>
          <w:sz w:val="24"/>
          <w:szCs w:val="24"/>
        </w:rPr>
        <w:t>poradenství</w:t>
      </w:r>
      <w:r w:rsidR="00CE027B">
        <w:rPr>
          <w:rFonts w:ascii="Garamond" w:hAnsi="Garamond"/>
          <w:sz w:val="24"/>
          <w:szCs w:val="24"/>
        </w:rPr>
        <w:t xml:space="preserve">. </w:t>
      </w:r>
      <w:r w:rsidR="006D51F9">
        <w:rPr>
          <w:rFonts w:ascii="Garamond" w:hAnsi="Garamond"/>
          <w:sz w:val="24"/>
          <w:szCs w:val="24"/>
        </w:rPr>
        <w:t xml:space="preserve">Služba je poskytována ve všech </w:t>
      </w:r>
      <w:r w:rsidR="00C902FA">
        <w:rPr>
          <w:rFonts w:ascii="Garamond" w:hAnsi="Garamond"/>
          <w:sz w:val="24"/>
          <w:szCs w:val="24"/>
        </w:rPr>
        <w:t xml:space="preserve">18 </w:t>
      </w:r>
      <w:r w:rsidR="006D51F9">
        <w:rPr>
          <w:rFonts w:ascii="Garamond" w:hAnsi="Garamond"/>
          <w:sz w:val="24"/>
          <w:szCs w:val="24"/>
        </w:rPr>
        <w:t xml:space="preserve">obcích Šluknovského výběžku. </w:t>
      </w:r>
      <w:r w:rsidR="00C902FA">
        <w:rPr>
          <w:rFonts w:ascii="Garamond" w:hAnsi="Garamond"/>
          <w:sz w:val="24"/>
          <w:szCs w:val="24"/>
        </w:rPr>
        <w:t xml:space="preserve">V obou případech je lepší si předem sjednat schůzku u poradců </w:t>
      </w:r>
      <w:r w:rsidR="00C902FA">
        <w:rPr>
          <w:rFonts w:ascii="Garamond" w:hAnsi="Garamond"/>
          <w:sz w:val="24"/>
          <w:szCs w:val="24"/>
        </w:rPr>
        <w:t>Mgr. Romana Cupalová, tel. 777 291 359, JUDr. Miloš Hanzlíček, tel. 777 925</w:t>
      </w:r>
      <w:r w:rsidR="00C902FA">
        <w:rPr>
          <w:rFonts w:ascii="Garamond" w:hAnsi="Garamond"/>
          <w:sz w:val="24"/>
          <w:szCs w:val="24"/>
        </w:rPr>
        <w:t> </w:t>
      </w:r>
      <w:r w:rsidR="00C902FA">
        <w:rPr>
          <w:rFonts w:ascii="Garamond" w:hAnsi="Garamond"/>
          <w:sz w:val="24"/>
          <w:szCs w:val="24"/>
        </w:rPr>
        <w:t>302</w:t>
      </w:r>
      <w:r w:rsidR="00C902FA">
        <w:rPr>
          <w:rFonts w:ascii="Garamond" w:hAnsi="Garamond"/>
          <w:sz w:val="24"/>
          <w:szCs w:val="24"/>
        </w:rPr>
        <w:t>.</w:t>
      </w:r>
    </w:p>
    <w:tbl>
      <w:tblPr>
        <w:tblStyle w:val="Mkatabulky"/>
        <w:tblpPr w:leftFromText="141" w:rightFromText="141" w:vertAnchor="page" w:horzAnchor="margin" w:tblpY="4076"/>
        <w:tblW w:w="9144" w:type="dxa"/>
        <w:tblLook w:val="04A0" w:firstRow="1" w:lastRow="0" w:firstColumn="1" w:lastColumn="0" w:noHBand="0" w:noVBand="1"/>
      </w:tblPr>
      <w:tblGrid>
        <w:gridCol w:w="1795"/>
        <w:gridCol w:w="3161"/>
        <w:gridCol w:w="4188"/>
      </w:tblGrid>
      <w:tr w:rsidR="00C902FA" w:rsidRPr="006D51F9" w14:paraId="51706B20" w14:textId="77777777" w:rsidTr="00C902FA">
        <w:trPr>
          <w:trHeight w:val="30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5E3CFA" w14:textId="77777777" w:rsidR="00C902FA" w:rsidRPr="006D51F9" w:rsidRDefault="00C902FA" w:rsidP="00C902F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55F746" w14:textId="3329A9E3" w:rsidR="00C902FA" w:rsidRPr="006D51F9" w:rsidRDefault="00C902FA" w:rsidP="00C902F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KOMUNITNÍ CENTRUM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FBF199" w14:textId="3B602579" w:rsidR="00C902FA" w:rsidRPr="006D51F9" w:rsidRDefault="00C902FA" w:rsidP="00C902F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D51F9">
              <w:rPr>
                <w:rFonts w:ascii="Garamond" w:hAnsi="Garamond"/>
                <w:sz w:val="24"/>
                <w:szCs w:val="24"/>
              </w:rPr>
              <w:t xml:space="preserve">TERÉN </w:t>
            </w:r>
          </w:p>
        </w:tc>
      </w:tr>
      <w:tr w:rsidR="00C902FA" w:rsidRPr="006D51F9" w14:paraId="657677F2" w14:textId="77777777" w:rsidTr="00C902FA">
        <w:trPr>
          <w:trHeight w:val="923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CA7DDE" w14:textId="77777777" w:rsidR="00C902FA" w:rsidRPr="006D51F9" w:rsidRDefault="00C902FA" w:rsidP="00C902F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D51F9">
              <w:rPr>
                <w:rFonts w:ascii="Garamond" w:hAnsi="Garamond"/>
                <w:sz w:val="24"/>
                <w:szCs w:val="24"/>
              </w:rPr>
              <w:t>Pondělí</w:t>
            </w:r>
          </w:p>
          <w:p w14:paraId="534BA648" w14:textId="77777777" w:rsidR="00C902FA" w:rsidRPr="006D51F9" w:rsidRDefault="00C902FA" w:rsidP="00C902F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D51F9">
              <w:rPr>
                <w:rFonts w:ascii="Garamond" w:hAnsi="Garamond"/>
                <w:sz w:val="24"/>
                <w:szCs w:val="24"/>
              </w:rPr>
              <w:t>Úterý</w:t>
            </w:r>
          </w:p>
          <w:p w14:paraId="183702EF" w14:textId="77777777" w:rsidR="00C902FA" w:rsidRPr="006D51F9" w:rsidRDefault="00C902FA" w:rsidP="00C902F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D51F9"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783816" w14:textId="77777777" w:rsidR="00C902FA" w:rsidRPr="006D51F9" w:rsidRDefault="00C902FA" w:rsidP="00C902F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D51F9">
              <w:rPr>
                <w:rFonts w:ascii="Garamond" w:hAnsi="Garamond"/>
                <w:sz w:val="24"/>
                <w:szCs w:val="24"/>
              </w:rPr>
              <w:t>09:00 – 17:30</w:t>
            </w:r>
          </w:p>
          <w:p w14:paraId="4C0C4C61" w14:textId="77777777" w:rsidR="00C902FA" w:rsidRPr="006D51F9" w:rsidRDefault="00C902FA" w:rsidP="00C902F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D51F9">
              <w:rPr>
                <w:rFonts w:ascii="Garamond" w:hAnsi="Garamond"/>
                <w:sz w:val="24"/>
                <w:szCs w:val="24"/>
              </w:rPr>
              <w:t>13:00 – 17:00</w:t>
            </w:r>
          </w:p>
          <w:p w14:paraId="0EDAFB69" w14:textId="77777777" w:rsidR="00C902FA" w:rsidRPr="006D51F9" w:rsidRDefault="00C902FA" w:rsidP="00C902F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EB9A47" w14:textId="77777777" w:rsidR="00C902FA" w:rsidRPr="006D51F9" w:rsidRDefault="00C902FA" w:rsidP="00C902F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468A52EF" w14:textId="77777777" w:rsidR="00C902FA" w:rsidRPr="006D51F9" w:rsidRDefault="00C902FA" w:rsidP="00C902F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D51F9">
              <w:rPr>
                <w:rFonts w:ascii="Garamond" w:hAnsi="Garamond"/>
                <w:sz w:val="24"/>
                <w:szCs w:val="24"/>
              </w:rPr>
              <w:t>09:00 – 12:00</w:t>
            </w:r>
          </w:p>
          <w:p w14:paraId="439C7D0F" w14:textId="77777777" w:rsidR="00C902FA" w:rsidRPr="006D51F9" w:rsidRDefault="00C902FA" w:rsidP="00C902F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D51F9">
              <w:rPr>
                <w:rFonts w:ascii="Garamond" w:hAnsi="Garamond"/>
                <w:sz w:val="24"/>
                <w:szCs w:val="24"/>
              </w:rPr>
              <w:t>12:30 – 15:30</w:t>
            </w:r>
          </w:p>
        </w:tc>
      </w:tr>
      <w:tr w:rsidR="00C902FA" w:rsidRPr="001448BE" w14:paraId="33526611" w14:textId="77777777" w:rsidTr="00C902FA">
        <w:trPr>
          <w:trHeight w:val="180"/>
        </w:trPr>
        <w:tc>
          <w:tcPr>
            <w:tcW w:w="9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7468" w14:textId="60672F09" w:rsidR="00C902FA" w:rsidRPr="006D51F9" w:rsidRDefault="00C902FA" w:rsidP="00C902F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F7D80A2" w14:textId="7AFA7FD6" w:rsidR="006D51F9" w:rsidRDefault="006D51F9" w:rsidP="00C902FA">
      <w:pPr>
        <w:spacing w:after="0"/>
        <w:jc w:val="both"/>
        <w:rPr>
          <w:rFonts w:ascii="Garamond" w:hAnsi="Garamond"/>
          <w:sz w:val="24"/>
          <w:szCs w:val="24"/>
        </w:rPr>
      </w:pPr>
    </w:p>
    <w:sectPr w:rsidR="006D5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21"/>
    <w:rsid w:val="000077F8"/>
    <w:rsid w:val="00051F66"/>
    <w:rsid w:val="00064C21"/>
    <w:rsid w:val="00102C90"/>
    <w:rsid w:val="00193404"/>
    <w:rsid w:val="001C0CDE"/>
    <w:rsid w:val="002257FE"/>
    <w:rsid w:val="003C1EAA"/>
    <w:rsid w:val="003E5589"/>
    <w:rsid w:val="004535F0"/>
    <w:rsid w:val="00477454"/>
    <w:rsid w:val="00483DC1"/>
    <w:rsid w:val="004F0FF8"/>
    <w:rsid w:val="00514B52"/>
    <w:rsid w:val="0057159F"/>
    <w:rsid w:val="005A10D0"/>
    <w:rsid w:val="005B3673"/>
    <w:rsid w:val="006150D4"/>
    <w:rsid w:val="00646716"/>
    <w:rsid w:val="006A6489"/>
    <w:rsid w:val="006A7A37"/>
    <w:rsid w:val="006D22BA"/>
    <w:rsid w:val="006D51F9"/>
    <w:rsid w:val="007510BD"/>
    <w:rsid w:val="007A25CC"/>
    <w:rsid w:val="007C0368"/>
    <w:rsid w:val="009441A3"/>
    <w:rsid w:val="00980F1B"/>
    <w:rsid w:val="009E6EAF"/>
    <w:rsid w:val="00AA69B0"/>
    <w:rsid w:val="00AB1609"/>
    <w:rsid w:val="00AF5E54"/>
    <w:rsid w:val="00B57083"/>
    <w:rsid w:val="00B94444"/>
    <w:rsid w:val="00BB03DC"/>
    <w:rsid w:val="00BB6F96"/>
    <w:rsid w:val="00BF60C0"/>
    <w:rsid w:val="00C902FA"/>
    <w:rsid w:val="00CD043E"/>
    <w:rsid w:val="00CE027B"/>
    <w:rsid w:val="00CF5531"/>
    <w:rsid w:val="00D259EA"/>
    <w:rsid w:val="00DB7D37"/>
    <w:rsid w:val="00DC34E0"/>
    <w:rsid w:val="00E21EDC"/>
    <w:rsid w:val="00E34648"/>
    <w:rsid w:val="00E4575C"/>
    <w:rsid w:val="00EE08F7"/>
    <w:rsid w:val="00EF3AAE"/>
    <w:rsid w:val="00F01E3B"/>
    <w:rsid w:val="00F145BC"/>
    <w:rsid w:val="00F97117"/>
    <w:rsid w:val="00FD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7525"/>
  <w15:docId w15:val="{D949832C-76F5-4A41-870E-7299BD04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9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6D5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poradna</dc:creator>
  <cp:lastModifiedBy>Kostka Krásná Lípa</cp:lastModifiedBy>
  <cp:revision>3</cp:revision>
  <dcterms:created xsi:type="dcterms:W3CDTF">2021-06-07T14:58:00Z</dcterms:created>
  <dcterms:modified xsi:type="dcterms:W3CDTF">2021-06-25T06:33:00Z</dcterms:modified>
</cp:coreProperties>
</file>