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2529737D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501455">
        <w:rPr>
          <w:rFonts w:asciiTheme="majorHAnsi" w:hAnsiTheme="majorHAnsi"/>
          <w:sz w:val="28"/>
        </w:rPr>
        <w:t>1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501455">
        <w:rPr>
          <w:rFonts w:asciiTheme="majorHAnsi" w:hAnsiTheme="majorHAnsi"/>
          <w:sz w:val="28"/>
        </w:rPr>
        <w:t>2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63697AA7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B84903">
        <w:rPr>
          <w:rFonts w:asciiTheme="majorHAnsi" w:hAnsiTheme="majorHAnsi"/>
          <w:b/>
          <w:bCs/>
          <w:sz w:val="28"/>
        </w:rPr>
        <w:t>9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501455">
        <w:rPr>
          <w:rFonts w:asciiTheme="majorHAnsi" w:hAnsiTheme="majorHAnsi"/>
          <w:b/>
          <w:bCs/>
          <w:sz w:val="28"/>
        </w:rPr>
        <w:t xml:space="preserve"> února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501455">
        <w:rPr>
          <w:rFonts w:asciiTheme="majorHAnsi" w:hAnsiTheme="majorHAnsi"/>
          <w:b/>
          <w:bCs/>
          <w:sz w:val="28"/>
        </w:rPr>
        <w:t>2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2742178E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501455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B33700">
        <w:rPr>
          <w:rFonts w:asciiTheme="majorHAnsi" w:hAnsiTheme="majorHAnsi"/>
          <w:b/>
          <w:bCs/>
        </w:rPr>
        <w:t>1 - 26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2C48CCC9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4D641D">
        <w:rPr>
          <w:rFonts w:asciiTheme="majorHAnsi" w:hAnsiTheme="majorHAnsi" w:cs="David"/>
        </w:rPr>
        <w:t>9</w:t>
      </w:r>
      <w:r w:rsidR="00F8707F" w:rsidRPr="00441B95">
        <w:rPr>
          <w:rFonts w:asciiTheme="majorHAnsi" w:hAnsiTheme="majorHAnsi" w:cs="David"/>
        </w:rPr>
        <w:t xml:space="preserve">. </w:t>
      </w:r>
      <w:r w:rsidR="004D641D">
        <w:rPr>
          <w:rFonts w:asciiTheme="majorHAnsi" w:hAnsiTheme="majorHAnsi" w:cs="David"/>
        </w:rPr>
        <w:t>února</w:t>
      </w:r>
      <w:r w:rsidR="00F8707F">
        <w:rPr>
          <w:rFonts w:asciiTheme="majorHAnsi" w:hAnsiTheme="majorHAnsi" w:cs="David"/>
        </w:rPr>
        <w:t xml:space="preserve"> 2021</w:t>
      </w:r>
    </w:p>
    <w:p w14:paraId="1F42E148" w14:textId="1FB895B8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4D641D">
        <w:rPr>
          <w:rFonts w:asciiTheme="majorHAnsi" w:hAnsiTheme="majorHAnsi" w:cs="David"/>
        </w:rPr>
        <w:t>9. února 2022, a to pana Jana Machače a pana Josefa Navrátila</w:t>
      </w:r>
    </w:p>
    <w:p w14:paraId="7C383340" w14:textId="4D1D0C7D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4D641D">
        <w:rPr>
          <w:rFonts w:asciiTheme="majorHAnsi" w:hAnsiTheme="majorHAnsi" w:cs="David"/>
        </w:rPr>
        <w:t>6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21</w:t>
      </w:r>
      <w:r w:rsidRPr="00441B95">
        <w:rPr>
          <w:rFonts w:asciiTheme="majorHAnsi" w:hAnsiTheme="majorHAnsi" w:cs="David"/>
        </w:rPr>
        <w:t xml:space="preserve"> ze dne </w:t>
      </w:r>
      <w:r w:rsidR="004D641D">
        <w:rPr>
          <w:rFonts w:asciiTheme="majorHAnsi" w:hAnsiTheme="majorHAnsi" w:cs="David"/>
        </w:rPr>
        <w:t>15. prosince 2021</w:t>
      </w:r>
    </w:p>
    <w:p w14:paraId="6E75075A" w14:textId="15B7A8C5" w:rsidR="004D641D" w:rsidRDefault="004D641D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uzavření směnné smlouvy 21/SML0731/SS/MAJ , o které žádá Ústecký kraj, za účelem směny pozemků – viz znění směnné smlouvy.</w:t>
      </w:r>
    </w:p>
    <w:p w14:paraId="0E5D443B" w14:textId="07DC2D67" w:rsidR="004D641D" w:rsidRDefault="004D641D" w:rsidP="004D641D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</w:t>
      </w:r>
      <w:r w:rsidR="00534520">
        <w:rPr>
          <w:rFonts w:asciiTheme="majorHAnsi" w:hAnsiTheme="majorHAnsi" w:cs="David"/>
        </w:rPr>
        <w:t xml:space="preserve">na </w:t>
      </w:r>
      <w:r>
        <w:rPr>
          <w:rFonts w:asciiTheme="majorHAnsi" w:hAnsiTheme="majorHAnsi" w:cs="David"/>
        </w:rPr>
        <w:t>směnu prodejem pozemků, které jsou strategičtější pro město - p.p.č. 671 v k.ú. Chřibská o výměře 514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r w:rsidRPr="003E004A">
        <w:rPr>
          <w:rFonts w:asciiTheme="majorHAnsi" w:hAnsiTheme="majorHAnsi" w:cs="David"/>
        </w:rPr>
        <w:t>p.p.č. 349/4 v k.ú. Chřibská  o výměře 929 m</w:t>
      </w:r>
      <w:r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r w:rsidRPr="003E004A">
        <w:rPr>
          <w:rFonts w:asciiTheme="majorHAnsi" w:hAnsiTheme="majorHAnsi" w:cs="David"/>
        </w:rPr>
        <w:t>p.p.č. 215 v k.ú. Dolní Chřibská o výměře 574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r w:rsidRPr="003E004A">
        <w:rPr>
          <w:rFonts w:asciiTheme="majorHAnsi" w:hAnsiTheme="majorHAnsi" w:cs="David"/>
        </w:rPr>
        <w:t>p.p.č. 222/1 v </w:t>
      </w:r>
      <w:r>
        <w:rPr>
          <w:rFonts w:asciiTheme="majorHAnsi" w:hAnsiTheme="majorHAnsi" w:cs="David"/>
        </w:rPr>
        <w:t>k</w:t>
      </w:r>
      <w:r w:rsidRPr="003E004A">
        <w:rPr>
          <w:rFonts w:asciiTheme="majorHAnsi" w:hAnsiTheme="majorHAnsi" w:cs="David"/>
        </w:rPr>
        <w:t>.ú. Dolní Chřibská o výměře 277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r w:rsidRPr="003E004A">
        <w:rPr>
          <w:rFonts w:asciiTheme="majorHAnsi" w:hAnsiTheme="majorHAnsi" w:cs="David"/>
        </w:rPr>
        <w:t>p.p.č. 160/1 v k.ú. Krásné Pole u Chřibské o výměře 4189 m</w:t>
      </w:r>
      <w:r w:rsidRPr="003E004A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 p.p.č. 543 v k.ú. Chřibská o výměře 73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a </w:t>
      </w:r>
      <w:r w:rsidRPr="003B06A3">
        <w:rPr>
          <w:rFonts w:asciiTheme="majorHAnsi" w:hAnsiTheme="majorHAnsi" w:cs="David"/>
        </w:rPr>
        <w:t>p.p.č. 579/3 v k.ú. Horní Chřibská o výměře 118 m</w:t>
      </w:r>
      <w:r w:rsidRPr="003B06A3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</w:t>
      </w:r>
      <w:r w:rsidRPr="003B06A3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p.p.č. 693 v k.ú. Chřibská o výměře 22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 a </w:t>
      </w:r>
      <w:r w:rsidRPr="00F10CBB">
        <w:rPr>
          <w:rFonts w:asciiTheme="majorHAnsi" w:hAnsiTheme="majorHAnsi" w:cs="David"/>
        </w:rPr>
        <w:t>p.p.č. 225 v k.ú. Chřibská o výměře 88 m</w:t>
      </w:r>
      <w:r w:rsidRPr="00F10CBB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 konkrétní celkovou výměrou 6784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s tím, že rozdíl nebude nijak kompenzován.</w:t>
      </w:r>
    </w:p>
    <w:p w14:paraId="21044271" w14:textId="05DA268E" w:rsidR="004D641D" w:rsidRPr="0071607A" w:rsidRDefault="004D641D" w:rsidP="004D641D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na směnu prodejem pozemků, viz bod k) dnešního jednání, kdy Ing. Machač žádá město o část p.p.č. 183/1 v k.ú. Chřibská o výměře cca 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r w:rsidRPr="0071607A">
        <w:rPr>
          <w:rFonts w:asciiTheme="majorHAnsi" w:hAnsiTheme="majorHAnsi" w:cs="David"/>
        </w:rPr>
        <w:t>část p.p.č. 190/1 v k.ú. Chřibská o výměře cca 17 m</w:t>
      </w:r>
      <w:r w:rsidRPr="0071607A">
        <w:rPr>
          <w:rFonts w:asciiTheme="majorHAnsi" w:hAnsiTheme="majorHAnsi" w:cs="David"/>
          <w:vertAlign w:val="superscript"/>
        </w:rPr>
        <w:t>2</w:t>
      </w:r>
      <w:r w:rsidRPr="0071607A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 xml:space="preserve">, </w:t>
      </w:r>
      <w:r w:rsidRPr="0071607A">
        <w:rPr>
          <w:rFonts w:asciiTheme="majorHAnsi" w:hAnsiTheme="majorHAnsi" w:cs="David"/>
        </w:rPr>
        <w:t>p.p.č. 774 v k.ú. Chřibská o výměře 961 m</w:t>
      </w:r>
      <w:r w:rsidRPr="0071607A">
        <w:rPr>
          <w:rFonts w:asciiTheme="majorHAnsi" w:hAnsiTheme="majorHAnsi" w:cs="David"/>
          <w:vertAlign w:val="superscript"/>
        </w:rPr>
        <w:t>2</w:t>
      </w:r>
      <w:r w:rsidRPr="0071607A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 xml:space="preserve">, </w:t>
      </w:r>
      <w:r w:rsidRPr="0071607A">
        <w:rPr>
          <w:rFonts w:asciiTheme="majorHAnsi" w:hAnsiTheme="majorHAnsi" w:cs="David"/>
        </w:rPr>
        <w:t>p.p.č. 592/1 v k.ú. Chřibská o výměře 5742 m</w:t>
      </w:r>
      <w:r w:rsidRPr="0071607A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s celkovou konkrétní výměrou 6745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s tím že transakce proběhne směnnou smlouvou na náklady Ing. Machače, dle tohoto usnesení ZM </w:t>
      </w:r>
      <w:r w:rsidR="002E696B">
        <w:rPr>
          <w:rFonts w:asciiTheme="majorHAnsi" w:hAnsiTheme="majorHAnsi" w:cs="David"/>
        </w:rPr>
        <w:t xml:space="preserve">a </w:t>
      </w:r>
      <w:r>
        <w:rPr>
          <w:rFonts w:asciiTheme="majorHAnsi" w:hAnsiTheme="majorHAnsi" w:cs="David"/>
        </w:rPr>
        <w:t>bez dalších kompenzací.</w:t>
      </w:r>
    </w:p>
    <w:p w14:paraId="41D25C64" w14:textId="0DCF17D3" w:rsidR="004D641D" w:rsidRDefault="00ED5CBF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uzavření smlouvy o budoucí smlouvě č. 7700103065_9/BVB, o zřízení věcného břemene ohledně stavby plynárenského zařízení – viz smlouva.</w:t>
      </w:r>
    </w:p>
    <w:p w14:paraId="254D0A2F" w14:textId="77777777" w:rsidR="005256FA" w:rsidRDefault="005256FA" w:rsidP="005256F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o uzavření smlouvy o budoucí smlouvě o zřízení věcného břemene – služebnosti, ohledně stavby ,,DC_Chřibská, p.p.č. 5/1, přípojka kNN´´ - viz smlouva.</w:t>
      </w:r>
    </w:p>
    <w:p w14:paraId="5B0286AC" w14:textId="5D6FE53C" w:rsidR="00ED5CBF" w:rsidRDefault="005256FA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Cetin a.s., se sídlem Českomoravská 2510/19, 190 00 Praha 9, o uzavření Smlouvy o zřízení služebnosti ohledně komunikačního vedení v rozsahu dle GP č. 594–301/2020, viz smlouva a příloha.</w:t>
      </w:r>
    </w:p>
    <w:p w14:paraId="0273F353" w14:textId="77777777" w:rsidR="0093105A" w:rsidRDefault="0093105A" w:rsidP="0093105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Cetin a.s., se sídlem Českomoravská 2510/19, 190 00 Praha 9, o uzavření Smlouvy o zřízení služebnosti ohledně komunikačního vedení v rozsahu dle GP č. 367–256/2020, viz smlouva a příloha.</w:t>
      </w:r>
    </w:p>
    <w:p w14:paraId="69A26D25" w14:textId="77777777" w:rsidR="0093105A" w:rsidRDefault="0093105A" w:rsidP="0093105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Cetin a.s., se sídlem Českomoravská 2510/19, 190 00 Praha 9, o uzavření Smlouvy o budoucí smlouvě o zřízení služebnosti ohledně stavby ,,11010-090019 WTTx9_NT_U_DCCCHR_OK´´, která řeší napojení na optickou síť - viz smlouva.</w:t>
      </w:r>
    </w:p>
    <w:p w14:paraId="775E47CD" w14:textId="77777777" w:rsidR="0093105A" w:rsidRPr="0093105A" w:rsidRDefault="0093105A" w:rsidP="0093105A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93105A">
        <w:rPr>
          <w:rFonts w:asciiTheme="majorHAnsi" w:hAnsiTheme="majorHAnsi" w:cs="David"/>
        </w:rPr>
        <w:t>výsledek výběrového řízení na opravu MK 4C, kterou provede dle nejvýhodnější nabídky společnost DOKOM FINAL, s.r.o., se sídlem Kamenná 2, 407 11 Děčín s nabídkovou cenou 482 846,72 Kč s DPH – viz zpráva z otvírání, posouzení a hodnocení nabídek.</w:t>
      </w:r>
    </w:p>
    <w:p w14:paraId="5121B0E1" w14:textId="0911AB34" w:rsidR="0093105A" w:rsidRPr="00456283" w:rsidRDefault="0093105A" w:rsidP="0093105A">
      <w:pPr>
        <w:pStyle w:val="Default"/>
        <w:numPr>
          <w:ilvl w:val="0"/>
          <w:numId w:val="40"/>
        </w:numPr>
      </w:pPr>
      <w:r>
        <w:rPr>
          <w:rFonts w:asciiTheme="majorHAnsi" w:hAnsiTheme="majorHAnsi"/>
        </w:rPr>
        <w:t>schválilo odměny pro neuvolněné místostarosty města Chřibská, ve výši 25.000,- Kč</w:t>
      </w:r>
      <w:r w:rsidR="00922F27">
        <w:rPr>
          <w:rFonts w:asciiTheme="majorHAnsi" w:hAnsiTheme="majorHAnsi"/>
        </w:rPr>
        <w:t xml:space="preserve"> pro každého z nich</w:t>
      </w:r>
      <w:r>
        <w:rPr>
          <w:rFonts w:asciiTheme="majorHAnsi" w:hAnsiTheme="majorHAnsi"/>
        </w:rPr>
        <w:t>, a to od 10.2.2022.</w:t>
      </w:r>
    </w:p>
    <w:p w14:paraId="05E195CD" w14:textId="4281BAB9" w:rsidR="00456283" w:rsidRDefault="00456283" w:rsidP="0093105A">
      <w:pPr>
        <w:pStyle w:val="Default"/>
        <w:numPr>
          <w:ilvl w:val="0"/>
          <w:numId w:val="40"/>
        </w:numPr>
      </w:pPr>
      <w:r>
        <w:rPr>
          <w:rFonts w:ascii="Cambria" w:hAnsi="Cambria" w:cs="David"/>
        </w:rPr>
        <w:t xml:space="preserve">změnu </w:t>
      </w:r>
      <w:r w:rsidRPr="00F11B2E">
        <w:rPr>
          <w:rFonts w:ascii="Cambria" w:hAnsi="Cambria" w:cs="David"/>
        </w:rPr>
        <w:t>člen</w:t>
      </w:r>
      <w:r>
        <w:rPr>
          <w:rFonts w:ascii="Cambria" w:hAnsi="Cambria" w:cs="David"/>
        </w:rPr>
        <w:t>a</w:t>
      </w:r>
      <w:r w:rsidRPr="00F11B2E">
        <w:rPr>
          <w:rFonts w:ascii="Cambria" w:hAnsi="Cambria" w:cs="David"/>
        </w:rPr>
        <w:t xml:space="preserve"> finančního vý</w:t>
      </w:r>
      <w:r>
        <w:rPr>
          <w:rFonts w:ascii="Cambria" w:hAnsi="Cambria" w:cs="David"/>
        </w:rPr>
        <w:t>boru města Chřibská, a to Jana Machače místo Ing. Mgr. Víta Frimla s tím že předsedkyně a druhý člen se nemění.</w:t>
      </w:r>
    </w:p>
    <w:p w14:paraId="07FAA737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odměnu neuvolněnému členovi ZM panu Janu Machačovi ve výši 2700,- Kč, a to od 10.2.2022.</w:t>
      </w:r>
    </w:p>
    <w:p w14:paraId="39ADD923" w14:textId="0F272B78" w:rsidR="005256FA" w:rsidRDefault="00F3230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Komunitního centra Kostka Krásná Lípa, o finanční příspěvek ve výši 7700,- Kč na provoz služeb.</w:t>
      </w:r>
    </w:p>
    <w:p w14:paraId="3BC24E28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lastRenderedPageBreak/>
        <w:t>rozpočtovou změnu č. 9/2021 – viz příloha.</w:t>
      </w:r>
    </w:p>
    <w:p w14:paraId="38D7A5BF" w14:textId="75E4A8C1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nabídku společnosti KRENO-TECH VDF s.r.o. na rolovací vrata z hliníkových profilů na požární zbrojnici – viz nabídka, za celkovou cenu 1</w:t>
      </w:r>
      <w:r w:rsidR="00C81624">
        <w:rPr>
          <w:rFonts w:asciiTheme="majorHAnsi" w:hAnsiTheme="majorHAnsi" w:cs="David"/>
        </w:rPr>
        <w:t>96 212</w:t>
      </w:r>
      <w:r w:rsidRPr="00F32302">
        <w:rPr>
          <w:rFonts w:asciiTheme="majorHAnsi" w:hAnsiTheme="majorHAnsi" w:cs="David"/>
        </w:rPr>
        <w:t>,- Kč bez DPH.</w:t>
      </w:r>
    </w:p>
    <w:p w14:paraId="0065416D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záměr rekonstrukce povrchu MK okolo baru Kami, za cenu do 350000,- Kč s DPH.</w:t>
      </w:r>
    </w:p>
    <w:p w14:paraId="62C9BF3E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odpisový plán města Chřibská na rok 2022.</w:t>
      </w:r>
    </w:p>
    <w:p w14:paraId="4DF3B42D" w14:textId="77777777" w:rsid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inventarizační zprávu města Chřibská za rok 2021.</w:t>
      </w:r>
    </w:p>
    <w:p w14:paraId="6CBB46CD" w14:textId="0AB864E1" w:rsidR="00F32302" w:rsidRDefault="00F3230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plnění rozpočtu města Chřibská za druhé pololetí roku 2021.</w:t>
      </w:r>
    </w:p>
    <w:p w14:paraId="7861E6C5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navýšení nájemného v městském domě v čp. 324 ve Chřibské o roční míru inflace, tedy o 3,8%, a to od 1. 6. 2022.</w:t>
      </w:r>
    </w:p>
    <w:p w14:paraId="4C20951A" w14:textId="77777777" w:rsidR="00F32302" w:rsidRPr="00F32302" w:rsidRDefault="00F32302" w:rsidP="00F3230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F32302">
        <w:rPr>
          <w:rFonts w:asciiTheme="majorHAnsi" w:hAnsiTheme="majorHAnsi" w:cs="David"/>
        </w:rPr>
        <w:t>navýšení nájemného v městském domě čp. 216 ve Chřibské, a to na průměrnou cenu 35,- Kč za m</w:t>
      </w:r>
      <w:r w:rsidRPr="00F32302">
        <w:rPr>
          <w:rFonts w:asciiTheme="majorHAnsi" w:hAnsiTheme="majorHAnsi" w:cs="David"/>
          <w:vertAlign w:val="superscript"/>
        </w:rPr>
        <w:t>2</w:t>
      </w:r>
      <w:r w:rsidRPr="00F32302">
        <w:rPr>
          <w:rFonts w:asciiTheme="majorHAnsi" w:hAnsiTheme="majorHAnsi" w:cs="David"/>
        </w:rPr>
        <w:t>, a to od 1. 6. 2022.</w:t>
      </w:r>
    </w:p>
    <w:p w14:paraId="5F02C1D6" w14:textId="2F30BC57" w:rsidR="00F32302" w:rsidRDefault="00F3230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Babybox – Ludvík Hess a Jakub Hess pomáhají odloženým dětem, z.s., o uzavření darovací smlouvy na peněžitý dar k realizaci výměny Babyboxu v Děčínské nemocnici, a to ve výši 10000,- Kč.</w:t>
      </w:r>
    </w:p>
    <w:p w14:paraId="41A209B7" w14:textId="146E72D8" w:rsidR="00036D9F" w:rsidRPr="005242A5" w:rsidRDefault="00F32302" w:rsidP="00C9232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5242A5">
        <w:rPr>
          <w:rFonts w:asciiTheme="majorHAnsi" w:hAnsiTheme="majorHAnsi" w:cs="David"/>
        </w:rPr>
        <w:t>uzavření Smlouvy o spolupráci při tvorbě, aktualizaci a správě Digitální technické mapy Ústeckého kraje – viz smlouva.</w:t>
      </w:r>
    </w:p>
    <w:p w14:paraId="6EF0367F" w14:textId="77777777" w:rsidR="00100D90" w:rsidRDefault="00100D90" w:rsidP="00D82C2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0A868D78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501455">
        <w:rPr>
          <w:rFonts w:asciiTheme="majorHAnsi" w:hAnsiTheme="majorHAnsi"/>
          <w:b/>
          <w:bCs/>
        </w:rPr>
        <w:t>1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B33700">
        <w:rPr>
          <w:rFonts w:asciiTheme="majorHAnsi" w:hAnsiTheme="majorHAnsi"/>
          <w:b/>
          <w:bCs/>
        </w:rPr>
        <w:t>27 - 36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24E41757" w14:textId="04C5620B" w:rsidR="00AB237B" w:rsidRDefault="004D641D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části pozemku p.p.č. 75/1, v k.ú. Dolní Chřibská o výměře cca 42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přiložený plánek.</w:t>
      </w:r>
    </w:p>
    <w:p w14:paraId="2C48730A" w14:textId="1F68F05E" w:rsidR="004D641D" w:rsidRDefault="00534520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</w:t>
      </w:r>
      <w:r w:rsidR="004D641D">
        <w:rPr>
          <w:rFonts w:asciiTheme="majorHAnsi" w:hAnsiTheme="majorHAnsi" w:cs="David"/>
        </w:rPr>
        <w:t>ádost</w:t>
      </w:r>
      <w:r>
        <w:rPr>
          <w:rFonts w:asciiTheme="majorHAnsi" w:hAnsiTheme="majorHAnsi" w:cs="David"/>
        </w:rPr>
        <w:t xml:space="preserve"> </w:t>
      </w:r>
      <w:r w:rsidR="004D641D">
        <w:rPr>
          <w:rFonts w:asciiTheme="majorHAnsi" w:hAnsiTheme="majorHAnsi" w:cs="David"/>
        </w:rPr>
        <w:t>o prodej části pozemku p.p.č. 6, o výměře 64 m</w:t>
      </w:r>
      <w:r w:rsidR="004D641D">
        <w:rPr>
          <w:rFonts w:asciiTheme="majorHAnsi" w:hAnsiTheme="majorHAnsi" w:cs="David"/>
          <w:vertAlign w:val="superscript"/>
        </w:rPr>
        <w:t>2</w:t>
      </w:r>
      <w:r w:rsidR="004D641D">
        <w:rPr>
          <w:rFonts w:asciiTheme="majorHAnsi" w:hAnsiTheme="majorHAnsi" w:cs="David"/>
        </w:rPr>
        <w:t xml:space="preserve"> v k.ú. Chřibská.</w:t>
      </w:r>
    </w:p>
    <w:p w14:paraId="30CF8762" w14:textId="344E7A1E" w:rsidR="004D641D" w:rsidRDefault="004D641D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nabídku o prodej části pozemku p.p.č. 5/1, o výměře 30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Chřibská, který by sloužil jako přístup na pozemek, kde je umístěna čistička odpadních vod.</w:t>
      </w:r>
    </w:p>
    <w:p w14:paraId="48D90A76" w14:textId="2CA7F991" w:rsidR="004D641D" w:rsidRDefault="004D641D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pozemků p.p.č. 12010 o výměře 155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pozemku p.p.č. 1211 o výměře 126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k.ú. Dolní Chřibská a dále pozemku p.p.č. 43 o výměře 119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Chřibská.</w:t>
      </w:r>
    </w:p>
    <w:p w14:paraId="13259A69" w14:textId="125E2C8D" w:rsidR="004D641D" w:rsidRDefault="004D641D" w:rsidP="004D641D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části pozemku p.p.č. 190, o výměře 15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Horní Chřibská.</w:t>
      </w:r>
    </w:p>
    <w:p w14:paraId="5A2D2207" w14:textId="204884D0" w:rsidR="004D641D" w:rsidRDefault="004D641D" w:rsidP="004D641D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části pozemku p.p.č. 190, o výměře cca 24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Horní Chřibská.</w:t>
      </w:r>
    </w:p>
    <w:p w14:paraId="1F92944F" w14:textId="39B12970" w:rsidR="004D641D" w:rsidRDefault="004D641D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prodej, nebo dlouhodobý pronájem pozemku p.p.č. 467, v k.ú. Horní Chřibská, o výměře 1266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66C8B001" w14:textId="1052B008" w:rsidR="00ED5CBF" w:rsidRPr="00E5573E" w:rsidRDefault="00ED5CBF" w:rsidP="00ED5CB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ukončení nájemní smlouvy na zahrádku na části p.p.č. 18 o výměře 74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2DA51D2C" w14:textId="35CF82B9" w:rsidR="00ED5CBF" w:rsidRDefault="00ED5CBF" w:rsidP="00ED5CB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pronájem pozemku p.p.č. 18 v k.ú. Dolní Chřibská o výměře 74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pronájmu zahrádky.</w:t>
      </w:r>
    </w:p>
    <w:p w14:paraId="5123CD7D" w14:textId="77777777" w:rsidR="00ED5CBF" w:rsidRDefault="00ED5CBF" w:rsidP="00ED5CB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VStavby s.r.o., se sídlem Chudenická 1059, 102 00 Praha 10 – Hostivař, o pronájem pozemků p.p.č. 530 o výměře 2814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 pozemku p.p.č. 543 o výměře cca 260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 v k.ú. Dolní Chřibská.</w:t>
      </w:r>
    </w:p>
    <w:p w14:paraId="220A5CAD" w14:textId="77777777" w:rsidR="004D641D" w:rsidRPr="004D641D" w:rsidRDefault="004D641D" w:rsidP="005F745D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1A321337" w14:textId="0E17E74C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610F892" w14:textId="1E1E83BA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13B03477" w14:textId="69D96E0D" w:rsidR="003B02BE" w:rsidRDefault="003B02BE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021ABD4F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501455">
        <w:rPr>
          <w:rFonts w:asciiTheme="majorHAnsi" w:hAnsiTheme="majorHAnsi"/>
          <w:b/>
          <w:bCs/>
        </w:rPr>
        <w:t>1</w:t>
      </w:r>
      <w:r w:rsidR="000D3D2E">
        <w:rPr>
          <w:rFonts w:asciiTheme="majorHAnsi" w:hAnsiTheme="majorHAnsi"/>
          <w:b/>
          <w:bCs/>
        </w:rPr>
        <w:t xml:space="preserve">/ </w:t>
      </w:r>
      <w:r w:rsidR="00B33700">
        <w:rPr>
          <w:rFonts w:asciiTheme="majorHAnsi" w:hAnsiTheme="majorHAnsi"/>
          <w:b/>
          <w:bCs/>
        </w:rPr>
        <w:t>37 - 38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5C3110A0" w:rsidR="002749B9" w:rsidRDefault="004D641D" w:rsidP="004D641D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525/5, o výměře 2388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Horní Chřibská.</w:t>
      </w:r>
    </w:p>
    <w:p w14:paraId="5032E1DF" w14:textId="04F7CA40" w:rsidR="00293682" w:rsidRPr="00293682" w:rsidRDefault="00293682" w:rsidP="0029368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o prodej pozemku p.p.č. 196/1 o výměře 1123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Chřibská.</w:t>
      </w:r>
    </w:p>
    <w:p w14:paraId="160D3A65" w14:textId="77777777" w:rsidR="004D641D" w:rsidRDefault="004D641D" w:rsidP="004D641D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3F033F54" w14:textId="77777777" w:rsidR="00AB237B" w:rsidRDefault="00AB237B" w:rsidP="003B02BE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3CAEE1DF" w14:textId="77777777" w:rsidR="00AB237B" w:rsidRDefault="00AB237B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6E44A67B" w14:textId="011A9ED8" w:rsidR="00197CC0" w:rsidRDefault="00197CC0" w:rsidP="00197CC0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 xml:space="preserve">Usnesení č. </w:t>
      </w:r>
      <w:r w:rsidR="00501455">
        <w:rPr>
          <w:rFonts w:asciiTheme="majorHAnsi" w:hAnsiTheme="majorHAnsi"/>
          <w:b/>
          <w:bCs/>
        </w:rPr>
        <w:t>1</w:t>
      </w:r>
      <w:r>
        <w:rPr>
          <w:rFonts w:asciiTheme="majorHAnsi" w:hAnsiTheme="majorHAnsi"/>
          <w:b/>
          <w:bCs/>
        </w:rPr>
        <w:t xml:space="preserve">/ </w:t>
      </w:r>
      <w:r w:rsidR="00B33700">
        <w:rPr>
          <w:rFonts w:asciiTheme="majorHAnsi" w:hAnsiTheme="majorHAnsi"/>
          <w:b/>
          <w:bCs/>
        </w:rPr>
        <w:t>39</w:t>
      </w:r>
    </w:p>
    <w:p w14:paraId="5AB3A1D6" w14:textId="55CCCBFE" w:rsidR="00197CC0" w:rsidRPr="003B3CE4" w:rsidRDefault="00197CC0" w:rsidP="00197CC0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revokuje</w:t>
      </w:r>
      <w:r w:rsidRPr="003B3CE4">
        <w:rPr>
          <w:rFonts w:asciiTheme="majorHAnsi" w:hAnsiTheme="majorHAnsi"/>
        </w:rPr>
        <w:t xml:space="preserve">: </w:t>
      </w:r>
    </w:p>
    <w:p w14:paraId="40B0B1C8" w14:textId="55A11AC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20A51330" w14:textId="77777777" w:rsidR="00ED5CBF" w:rsidRDefault="00ED5CBF" w:rsidP="00ED5CB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bod č. 19 v usnesení č. 5/2021 ohledně žádosti společnosti ČEZ Distribuce, a.s., o uzavření smlouvy o smlouvě budoucí o zřízení věcného břemene – služebnosti, ohledně stavby ,, DC_D.Chřibská,p.p.č.1176,přípojka kNN´´ s tím, že je potřeba aby se žadatelé spojily s Ing. Folprechtem ohledně koordinace s další akcí.</w:t>
      </w:r>
    </w:p>
    <w:p w14:paraId="50B38DDC" w14:textId="77777777" w:rsidR="004D641D" w:rsidRPr="00ED5CBF" w:rsidRDefault="004D641D" w:rsidP="00ED5CBF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1E78BF13" w:rsidR="00663F93" w:rsidRPr="003B3CE4" w:rsidRDefault="009743B7" w:rsidP="004F6D2E">
      <w:pPr>
        <w:pStyle w:val="Zkladntextodsazen3"/>
        <w:ind w:hanging="90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FA61AE">
        <w:rPr>
          <w:rFonts w:asciiTheme="majorHAnsi" w:hAnsiTheme="majorHAnsi"/>
        </w:rPr>
        <w:t xml:space="preserve">                                                                                                               Ing. Mgr. Vít Friml</w:t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FA61AE">
        <w:rPr>
          <w:rFonts w:asciiTheme="majorHAnsi" w:hAnsiTheme="majorHAnsi"/>
        </w:rPr>
        <w:t xml:space="preserve">  starosta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 w:rsidR="00BF2A7A"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BB1FF5" w:rsidRPr="003B3CE4">
        <w:rPr>
          <w:rFonts w:asciiTheme="majorHAnsi" w:hAnsiTheme="majorHAnsi"/>
        </w:rPr>
        <w:t xml:space="preserve">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BF2A7A">
        <w:rPr>
          <w:rFonts w:asciiTheme="majorHAnsi" w:hAnsiTheme="majorHAnsi"/>
        </w:rPr>
        <w:t xml:space="preserve">    </w:t>
      </w:r>
      <w:r w:rsidR="004F6D2E">
        <w:rPr>
          <w:rFonts w:asciiTheme="majorHAnsi" w:hAnsiTheme="majorHAnsi"/>
        </w:rPr>
        <w:t xml:space="preserve"> </w:t>
      </w:r>
      <w:r w:rsidR="00FA61AE">
        <w:rPr>
          <w:rFonts w:asciiTheme="majorHAnsi" w:hAnsiTheme="majorHAnsi"/>
        </w:rPr>
        <w:t>místo</w:t>
      </w:r>
      <w:r w:rsidR="00861428">
        <w:rPr>
          <w:rFonts w:asciiTheme="majorHAnsi" w:hAnsiTheme="majorHAnsi"/>
        </w:rPr>
        <w:t>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FA61AE">
        <w:rPr>
          <w:rFonts w:asciiTheme="majorHAnsi" w:hAnsiTheme="majorHAnsi"/>
        </w:rPr>
        <w:t xml:space="preserve">       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F2A7A"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99BD" w14:textId="77777777" w:rsidR="00A373C9" w:rsidRDefault="00A373C9" w:rsidP="002A4055">
      <w:r>
        <w:separator/>
      </w:r>
    </w:p>
  </w:endnote>
  <w:endnote w:type="continuationSeparator" w:id="0">
    <w:p w14:paraId="6AB66191" w14:textId="77777777" w:rsidR="00A373C9" w:rsidRDefault="00A373C9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15C" w14:textId="77777777" w:rsidR="00A373C9" w:rsidRDefault="00A373C9" w:rsidP="002A4055">
      <w:r>
        <w:separator/>
      </w:r>
    </w:p>
  </w:footnote>
  <w:footnote w:type="continuationSeparator" w:id="0">
    <w:p w14:paraId="48DBAD57" w14:textId="77777777" w:rsidR="00A373C9" w:rsidRDefault="00A373C9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79EF15D7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501455">
      <w:rPr>
        <w:rFonts w:asciiTheme="majorHAnsi" w:hAnsiTheme="majorHAnsi"/>
        <w:sz w:val="18"/>
        <w:szCs w:val="18"/>
      </w:rPr>
      <w:t>1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501455">
      <w:rPr>
        <w:rFonts w:asciiTheme="majorHAnsi" w:hAnsiTheme="majorHAnsi"/>
        <w:sz w:val="18"/>
        <w:szCs w:val="18"/>
      </w:rPr>
      <w:t>2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22"/>
  </w:num>
  <w:num w:numId="3">
    <w:abstractNumId w:val="26"/>
  </w:num>
  <w:num w:numId="4">
    <w:abstractNumId w:val="27"/>
  </w:num>
  <w:num w:numId="5">
    <w:abstractNumId w:val="21"/>
  </w:num>
  <w:num w:numId="6">
    <w:abstractNumId w:val="5"/>
  </w:num>
  <w:num w:numId="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4"/>
  </w:num>
  <w:num w:numId="12">
    <w:abstractNumId w:val="31"/>
  </w:num>
  <w:num w:numId="13">
    <w:abstractNumId w:val="2"/>
  </w:num>
  <w:num w:numId="14">
    <w:abstractNumId w:val="6"/>
  </w:num>
  <w:num w:numId="15">
    <w:abstractNumId w:val="11"/>
  </w:num>
  <w:num w:numId="16">
    <w:abstractNumId w:val="33"/>
  </w:num>
  <w:num w:numId="17">
    <w:abstractNumId w:val="32"/>
  </w:num>
  <w:num w:numId="18">
    <w:abstractNumId w:val="28"/>
  </w:num>
  <w:num w:numId="19">
    <w:abstractNumId w:val="18"/>
  </w:num>
  <w:num w:numId="20">
    <w:abstractNumId w:val="12"/>
  </w:num>
  <w:num w:numId="21">
    <w:abstractNumId w:val="8"/>
  </w:num>
  <w:num w:numId="22">
    <w:abstractNumId w:val="29"/>
  </w:num>
  <w:num w:numId="23">
    <w:abstractNumId w:val="4"/>
  </w:num>
  <w:num w:numId="24">
    <w:abstractNumId w:val="15"/>
  </w:num>
  <w:num w:numId="25">
    <w:abstractNumId w:val="3"/>
  </w:num>
  <w:num w:numId="26">
    <w:abstractNumId w:val="23"/>
  </w:num>
  <w:num w:numId="27">
    <w:abstractNumId w:val="7"/>
  </w:num>
  <w:num w:numId="28">
    <w:abstractNumId w:val="25"/>
  </w:num>
  <w:num w:numId="29">
    <w:abstractNumId w:val="0"/>
  </w:num>
  <w:num w:numId="30">
    <w:abstractNumId w:val="1"/>
  </w:num>
  <w:num w:numId="31">
    <w:abstractNumId w:val="35"/>
  </w:num>
  <w:num w:numId="32">
    <w:abstractNumId w:val="37"/>
  </w:num>
  <w:num w:numId="33">
    <w:abstractNumId w:val="10"/>
  </w:num>
  <w:num w:numId="34">
    <w:abstractNumId w:val="30"/>
  </w:num>
  <w:num w:numId="35">
    <w:abstractNumId w:val="19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7"/>
  </w:num>
  <w:num w:numId="41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36D9F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CC0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682"/>
    <w:rsid w:val="00293DA6"/>
    <w:rsid w:val="00294669"/>
    <w:rsid w:val="00294B17"/>
    <w:rsid w:val="002961B4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696B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56283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4AE0"/>
    <w:rsid w:val="004D641D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6D2E"/>
    <w:rsid w:val="004F7034"/>
    <w:rsid w:val="00501455"/>
    <w:rsid w:val="00501C41"/>
    <w:rsid w:val="00502100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242A5"/>
    <w:rsid w:val="005256FA"/>
    <w:rsid w:val="00530870"/>
    <w:rsid w:val="00531012"/>
    <w:rsid w:val="005339AA"/>
    <w:rsid w:val="00534520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6FB"/>
    <w:rsid w:val="005F745D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B1841"/>
    <w:rsid w:val="006B1E87"/>
    <w:rsid w:val="006B2F0E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20EAF"/>
    <w:rsid w:val="00921121"/>
    <w:rsid w:val="00921AA1"/>
    <w:rsid w:val="00922F27"/>
    <w:rsid w:val="00930FDE"/>
    <w:rsid w:val="0093105A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3C9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2142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3700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4903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16A2A"/>
    <w:rsid w:val="00C20492"/>
    <w:rsid w:val="00C20668"/>
    <w:rsid w:val="00C23557"/>
    <w:rsid w:val="00C31120"/>
    <w:rsid w:val="00C3118F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1624"/>
    <w:rsid w:val="00C84E35"/>
    <w:rsid w:val="00C90906"/>
    <w:rsid w:val="00C911FB"/>
    <w:rsid w:val="00C9212A"/>
    <w:rsid w:val="00C95A0E"/>
    <w:rsid w:val="00CA0FC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03F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5CBF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2302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707F"/>
    <w:rsid w:val="00F955C8"/>
    <w:rsid w:val="00F956A1"/>
    <w:rsid w:val="00F96DAA"/>
    <w:rsid w:val="00FA311D"/>
    <w:rsid w:val="00FA43E2"/>
    <w:rsid w:val="00FA4660"/>
    <w:rsid w:val="00FA61AE"/>
    <w:rsid w:val="00FA77FD"/>
    <w:rsid w:val="00FB11DD"/>
    <w:rsid w:val="00FB2D34"/>
    <w:rsid w:val="00FB5EB4"/>
    <w:rsid w:val="00FB73DD"/>
    <w:rsid w:val="00FC1C42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10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starosta</cp:lastModifiedBy>
  <cp:revision>4</cp:revision>
  <cp:lastPrinted>2022-02-21T13:06:00Z</cp:lastPrinted>
  <dcterms:created xsi:type="dcterms:W3CDTF">2022-02-21T13:08:00Z</dcterms:created>
  <dcterms:modified xsi:type="dcterms:W3CDTF">2022-03-04T06:41:00Z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